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0409D" w14:textId="101E26F7" w:rsidR="00A4528F" w:rsidRPr="00D42C78" w:rsidRDefault="00425CA8" w:rsidP="00D22B52">
      <w:pPr>
        <w:pStyle w:val="Heading1"/>
      </w:pPr>
      <w:r w:rsidRPr="00D22B52">
        <w:t>Disaster</w:t>
      </w:r>
      <w:r w:rsidRPr="00D42C78">
        <w:t xml:space="preserve"> Legal Help Victoria</w:t>
      </w:r>
      <w:r w:rsidR="00A4528F" w:rsidRPr="00D42C78">
        <w:t xml:space="preserve"> </w:t>
      </w:r>
      <w:r w:rsidRPr="00D42C78">
        <w:t>s</w:t>
      </w:r>
      <w:r w:rsidR="00A4528F" w:rsidRPr="00D42C78">
        <w:t xml:space="preserve">afety </w:t>
      </w:r>
      <w:r w:rsidRPr="00D42C78">
        <w:t>t</w:t>
      </w:r>
      <w:r w:rsidR="00A4528F" w:rsidRPr="00D42C78">
        <w:t xml:space="preserve">ips – </w:t>
      </w:r>
      <w:r w:rsidRPr="00D42C78">
        <w:t>2020 b</w:t>
      </w:r>
      <w:r w:rsidR="00A4528F" w:rsidRPr="00D42C78">
        <w:t>ushfire response</w:t>
      </w:r>
    </w:p>
    <w:p w14:paraId="1BCB92B7" w14:textId="68CD54E5" w:rsidR="00A4528F" w:rsidRPr="00D22B52" w:rsidRDefault="00A4528F" w:rsidP="00D22B52">
      <w:r w:rsidRPr="00D22B52">
        <w:t xml:space="preserve">This </w:t>
      </w:r>
      <w:r w:rsidR="00425CA8" w:rsidRPr="00D22B52">
        <w:t>t</w:t>
      </w:r>
      <w:r w:rsidRPr="00D22B52">
        <w:t xml:space="preserve">ip </w:t>
      </w:r>
      <w:r w:rsidR="00425CA8" w:rsidRPr="00D22B52">
        <w:t>s</w:t>
      </w:r>
      <w:r w:rsidRPr="00D22B52">
        <w:t xml:space="preserve">heet provides guidance for </w:t>
      </w:r>
      <w:r w:rsidR="00425CA8" w:rsidRPr="00D22B52">
        <w:t>v</w:t>
      </w:r>
      <w:r w:rsidRPr="00D22B52">
        <w:t xml:space="preserve">olunteers of </w:t>
      </w:r>
      <w:r w:rsidR="00425CA8" w:rsidRPr="00D22B52">
        <w:t>Disaster Legal Help Victoria (</w:t>
      </w:r>
      <w:r w:rsidRPr="00D22B52">
        <w:t>DLHV</w:t>
      </w:r>
      <w:r w:rsidR="00425CA8" w:rsidRPr="00D22B52">
        <w:t>)</w:t>
      </w:r>
      <w:r w:rsidRPr="00D22B52">
        <w:t xml:space="preserve"> for staying safe whilst working within bushfire zones. </w:t>
      </w:r>
    </w:p>
    <w:p w14:paraId="6BC83B7D" w14:textId="77777777" w:rsidR="00A4528F" w:rsidRPr="00D22B52" w:rsidRDefault="00A4528F" w:rsidP="00D22B52">
      <w:r w:rsidRPr="00D22B52">
        <w:t>If you are on leave from your employment whilst volunteering with DLHV, please ensure you follow these safety tips.</w:t>
      </w:r>
    </w:p>
    <w:p w14:paraId="7B9F0F69" w14:textId="7BEEB06C" w:rsidR="00A4528F" w:rsidRPr="00D22B52" w:rsidRDefault="00A4528F" w:rsidP="00D22B52">
      <w:r w:rsidRPr="00D22B52">
        <w:t>If you are volunteering for DLHV whilst not on leave from your employer, ensure you follow the safety procedures and guidance of your employer relevant to working in bushfire zones. If you are unsure of those procedures or instructions, please contact your employer before commencing your volunteer assignment with DLHV. Please review and follow the</w:t>
      </w:r>
      <w:r w:rsidR="00D22B52">
        <w:t>se</w:t>
      </w:r>
      <w:r w:rsidRPr="00D22B52">
        <w:t xml:space="preserve"> recommended safety tips that complement your employer’s safety procedures.</w:t>
      </w:r>
    </w:p>
    <w:p w14:paraId="201F29A8" w14:textId="56C3B37C" w:rsidR="00A4528F" w:rsidRPr="00D42C78" w:rsidRDefault="00A4528F" w:rsidP="00D22B52">
      <w:pPr>
        <w:pStyle w:val="Heading2"/>
      </w:pPr>
      <w:r w:rsidRPr="00D42C78">
        <w:t>Key safety messages</w:t>
      </w:r>
    </w:p>
    <w:p w14:paraId="668DC4E8" w14:textId="77777777" w:rsidR="00A4528F" w:rsidRPr="00D22B52" w:rsidRDefault="00A4528F" w:rsidP="00D22B52">
      <w:pPr>
        <w:pStyle w:val="ListBullet"/>
      </w:pPr>
      <w:r w:rsidRPr="00D22B52">
        <w:t xml:space="preserve">If there are any circumstance where you feel unsafe either physically or psychologically, please remove yourself from the unsafe situation immediately.  </w:t>
      </w:r>
    </w:p>
    <w:p w14:paraId="67C7DEEE" w14:textId="4B1210BA" w:rsidR="00A4528F" w:rsidRPr="00D22B52" w:rsidRDefault="00A4528F" w:rsidP="00D22B52">
      <w:pPr>
        <w:pStyle w:val="ListBullet"/>
      </w:pPr>
      <w:r w:rsidRPr="00D22B52">
        <w:t xml:space="preserve">Report any safety concerns, incidents or near misses to your employer and the DLHV </w:t>
      </w:r>
      <w:r w:rsidR="00425CA8" w:rsidRPr="00D22B52">
        <w:t>c</w:t>
      </w:r>
      <w:r w:rsidRPr="00D22B52">
        <w:t xml:space="preserve">o-ordinator </w:t>
      </w:r>
      <w:hyperlink r:id="rId11" w:history="1">
        <w:r w:rsidRPr="00D22B52">
          <w:rPr>
            <w:rStyle w:val="Hyperlink"/>
          </w:rPr>
          <w:t>diasterlegalhelp@vla.vic.gov.au</w:t>
        </w:r>
      </w:hyperlink>
      <w:r w:rsidRPr="00D22B52">
        <w:t xml:space="preserve">. </w:t>
      </w:r>
    </w:p>
    <w:p w14:paraId="79C04AD1" w14:textId="77777777" w:rsidR="00A4528F" w:rsidRPr="00D22B52" w:rsidRDefault="00A4528F" w:rsidP="00D22B52">
      <w:pPr>
        <w:pStyle w:val="ListBullet"/>
      </w:pPr>
      <w:r w:rsidRPr="00D22B52">
        <w:t>Contact your employer’s Employee Assistance Program for emotional and psychological support.</w:t>
      </w:r>
    </w:p>
    <w:p w14:paraId="61032584" w14:textId="0F188CA2" w:rsidR="00A4528F" w:rsidRPr="00D22B52" w:rsidRDefault="00A4528F" w:rsidP="00D22B52">
      <w:pPr>
        <w:pStyle w:val="ListBullet"/>
      </w:pPr>
      <w:r w:rsidRPr="00D22B52">
        <w:t>If travelling to recovery or community centres, take a fully charged mobile phone with you, and your charger. Have your contact and emergency numbers pre-programmed into your phone. If you are not on leave from your employer whilst volunteering for DLHV, inform your manager of your day’s activities and update them if there are any changes.</w:t>
      </w:r>
    </w:p>
    <w:p w14:paraId="50C320E1" w14:textId="3BD7ED42" w:rsidR="00A4528F" w:rsidRPr="00D42C78" w:rsidRDefault="00A4528F" w:rsidP="00D22B52">
      <w:pPr>
        <w:pStyle w:val="Heading2"/>
      </w:pPr>
      <w:r w:rsidRPr="00D42C78">
        <w:t>Bushfire safety</w:t>
      </w:r>
    </w:p>
    <w:p w14:paraId="3C08F0B5" w14:textId="0EF30777" w:rsidR="00A4528F" w:rsidRPr="00D22B52" w:rsidRDefault="00A4528F" w:rsidP="00D22B52">
      <w:pPr>
        <w:pStyle w:val="ListBullet"/>
      </w:pPr>
      <w:r w:rsidRPr="00D22B52">
        <w:t xml:space="preserve">Download the </w:t>
      </w:r>
      <w:hyperlink r:id="rId12" w:tooltip="Download the VicEmergency app" w:history="1">
        <w:proofErr w:type="spellStart"/>
        <w:r w:rsidRPr="00D22B52">
          <w:rPr>
            <w:rStyle w:val="Hyperlink"/>
          </w:rPr>
          <w:t>VicEmergency</w:t>
        </w:r>
        <w:proofErr w:type="spellEnd"/>
        <w:r w:rsidRPr="00D22B52">
          <w:rPr>
            <w:rStyle w:val="Hyperlink"/>
          </w:rPr>
          <w:t xml:space="preserve"> app</w:t>
        </w:r>
      </w:hyperlink>
      <w:r w:rsidRPr="00D22B52">
        <w:t xml:space="preserve"> to your mobile devices and bookmark the site to your portable computer device (eg surface pro, lap top etc).</w:t>
      </w:r>
    </w:p>
    <w:p w14:paraId="00C778F5" w14:textId="57B55C86" w:rsidR="00D42C78" w:rsidRPr="00D22B52" w:rsidRDefault="00D42C78" w:rsidP="00D22B52">
      <w:pPr>
        <w:pStyle w:val="ListBullet"/>
      </w:pPr>
      <w:r w:rsidRPr="00D22B52">
        <w:t xml:space="preserve">In the event of a </w:t>
      </w:r>
      <w:r w:rsidR="00D22B52" w:rsidRPr="00D87666">
        <w:rPr>
          <w:b/>
          <w:bCs/>
          <w:color w:val="FF0000"/>
        </w:rPr>
        <w:t>Code Red</w:t>
      </w:r>
      <w:r w:rsidR="00D22B52" w:rsidRPr="00D87666">
        <w:rPr>
          <w:color w:val="FF0000"/>
        </w:rPr>
        <w:t xml:space="preserve"> </w:t>
      </w:r>
      <w:r w:rsidRPr="00D22B52">
        <w:t>day being issued volunteers should not travel into a high-risk bushfire area, as this is the highest fire danger rating based on weather conditions.</w:t>
      </w:r>
    </w:p>
    <w:p w14:paraId="3E0717AF" w14:textId="77777777" w:rsidR="00A4528F" w:rsidRPr="00D22B52" w:rsidRDefault="00A4528F" w:rsidP="00D22B52">
      <w:pPr>
        <w:pStyle w:val="ListBullet"/>
      </w:pPr>
      <w:r w:rsidRPr="00D22B52">
        <w:t xml:space="preserve">Set the locations that you are travelling to and through and monitor the </w:t>
      </w:r>
      <w:proofErr w:type="spellStart"/>
      <w:r w:rsidRPr="00D22B52">
        <w:t>VicEmergency</w:t>
      </w:r>
      <w:proofErr w:type="spellEnd"/>
      <w:r w:rsidRPr="00D22B52">
        <w:t xml:space="preserve"> App for warnings, road closures and health information.</w:t>
      </w:r>
    </w:p>
    <w:p w14:paraId="31247CCD" w14:textId="143F7B37" w:rsidR="00A4528F" w:rsidRPr="00D22B52" w:rsidRDefault="00A4528F" w:rsidP="00D22B52">
      <w:pPr>
        <w:pStyle w:val="ListBullet"/>
      </w:pPr>
      <w:r w:rsidRPr="00D22B52">
        <w:t xml:space="preserve">Become familiar with and </w:t>
      </w:r>
      <w:r w:rsidR="00D42C78" w:rsidRPr="00D22B52">
        <w:t>follow</w:t>
      </w:r>
      <w:r w:rsidRPr="00D22B52">
        <w:t xml:space="preserve"> all the warnings on the </w:t>
      </w:r>
      <w:proofErr w:type="spellStart"/>
      <w:r w:rsidRPr="00D22B52">
        <w:t>VicEmergency</w:t>
      </w:r>
      <w:proofErr w:type="spellEnd"/>
      <w:r w:rsidRPr="00D22B52">
        <w:t xml:space="preserve"> App to keep yourself safe. </w:t>
      </w:r>
    </w:p>
    <w:p w14:paraId="5FD49159" w14:textId="77777777" w:rsidR="00A4528F" w:rsidRPr="00D22B52" w:rsidRDefault="00A4528F" w:rsidP="00D22B52">
      <w:pPr>
        <w:pStyle w:val="ListBullet2"/>
      </w:pPr>
      <w:r w:rsidRPr="00D22B52">
        <w:t>Use multiple sources to stay informed:</w:t>
      </w:r>
    </w:p>
    <w:p w14:paraId="78D8EB1B" w14:textId="5592076E" w:rsidR="00A4528F" w:rsidRPr="00D22B52" w:rsidRDefault="00A4528F" w:rsidP="00D22B52">
      <w:pPr>
        <w:pStyle w:val="ListBullet3"/>
      </w:pPr>
      <w:proofErr w:type="spellStart"/>
      <w:r w:rsidRPr="00D22B52">
        <w:t>VicEmergency</w:t>
      </w:r>
      <w:proofErr w:type="spellEnd"/>
      <w:r w:rsidRPr="00D22B52">
        <w:t xml:space="preserve"> </w:t>
      </w:r>
      <w:r w:rsidR="00CE25D2" w:rsidRPr="00D22B52">
        <w:t>h</w:t>
      </w:r>
      <w:r w:rsidRPr="00D22B52">
        <w:t>otline number 1800 226 226</w:t>
      </w:r>
    </w:p>
    <w:p w14:paraId="34C05A9A" w14:textId="77777777" w:rsidR="00A4528F" w:rsidRPr="00D22B52" w:rsidRDefault="00D22B52" w:rsidP="00D22B52">
      <w:pPr>
        <w:pStyle w:val="ListBullet3"/>
      </w:pPr>
      <w:hyperlink r:id="rId13" w:history="1">
        <w:r w:rsidR="00A4528F" w:rsidRPr="00D22B52">
          <w:rPr>
            <w:rStyle w:val="Hyperlink"/>
          </w:rPr>
          <w:t>www.emergency.vic.gov.au</w:t>
        </w:r>
      </w:hyperlink>
    </w:p>
    <w:p w14:paraId="5260A015" w14:textId="77777777" w:rsidR="00A4528F" w:rsidRPr="00D22B52" w:rsidRDefault="00A4528F" w:rsidP="00D22B52">
      <w:pPr>
        <w:pStyle w:val="ListBullet3"/>
      </w:pPr>
      <w:r w:rsidRPr="00D22B52">
        <w:t>Facebook or Twitter (#</w:t>
      </w:r>
      <w:proofErr w:type="spellStart"/>
      <w:r w:rsidRPr="00D22B52">
        <w:t>vicfires</w:t>
      </w:r>
      <w:proofErr w:type="spellEnd"/>
      <w:r w:rsidRPr="00D22B52">
        <w:t>)</w:t>
      </w:r>
    </w:p>
    <w:p w14:paraId="5FEA332C" w14:textId="2C4AB866" w:rsidR="00A4528F" w:rsidRPr="00D22B52" w:rsidRDefault="00A4528F" w:rsidP="00D22B52">
      <w:pPr>
        <w:pStyle w:val="ListBullet3"/>
      </w:pPr>
      <w:r w:rsidRPr="00D22B52">
        <w:t>Tune in to ABC local radio, designated commercial and community radio stations, or Sky News TV</w:t>
      </w:r>
    </w:p>
    <w:p w14:paraId="36BA0E41" w14:textId="7F1D1C36" w:rsidR="00A4528F" w:rsidRPr="00D22B52" w:rsidRDefault="00D22B52" w:rsidP="00D22B52">
      <w:pPr>
        <w:pStyle w:val="ListBullet3"/>
      </w:pPr>
      <w:hyperlink r:id="rId14" w:history="1">
        <w:r w:rsidR="00A4528F" w:rsidRPr="00D22B52">
          <w:rPr>
            <w:rStyle w:val="Hyperlink"/>
          </w:rPr>
          <w:t>www.vicroads.vic.gov.au</w:t>
        </w:r>
      </w:hyperlink>
      <w:r w:rsidR="00A4528F" w:rsidRPr="00D22B52">
        <w:t xml:space="preserve"> or </w:t>
      </w:r>
      <w:r w:rsidR="00CE25D2" w:rsidRPr="00D22B52">
        <w:t xml:space="preserve">call </w:t>
      </w:r>
      <w:r w:rsidR="00A4528F" w:rsidRPr="00D22B52">
        <w:t>13 11 70 for road closures</w:t>
      </w:r>
    </w:p>
    <w:p w14:paraId="1AC1A357" w14:textId="77777777" w:rsidR="00A4528F" w:rsidRPr="00D22B52" w:rsidRDefault="00A4528F" w:rsidP="00D22B52">
      <w:pPr>
        <w:pStyle w:val="ListBullet"/>
      </w:pPr>
      <w:r w:rsidRPr="00D22B52">
        <w:t xml:space="preserve">Review health warnings on the </w:t>
      </w:r>
      <w:proofErr w:type="spellStart"/>
      <w:r w:rsidRPr="00D22B52">
        <w:t>VicEmergency</w:t>
      </w:r>
      <w:proofErr w:type="spellEnd"/>
      <w:r w:rsidRPr="00D22B52">
        <w:t xml:space="preserve"> App and enact your health plan if advised to do so.</w:t>
      </w:r>
    </w:p>
    <w:p w14:paraId="11A3FE46" w14:textId="1AD05043" w:rsidR="00A4528F" w:rsidRPr="00D22B52" w:rsidRDefault="00A4528F" w:rsidP="00D22B52">
      <w:pPr>
        <w:pStyle w:val="ListBullet"/>
      </w:pPr>
      <w:r w:rsidRPr="00D22B52">
        <w:lastRenderedPageBreak/>
        <w:t xml:space="preserve">You should take a </w:t>
      </w:r>
      <w:r w:rsidRPr="00D22B52">
        <w:rPr>
          <w:b/>
          <w:bCs/>
        </w:rPr>
        <w:t>bushfire survival kit</w:t>
      </w:r>
      <w:r w:rsidRPr="00D22B52">
        <w:t xml:space="preserve"> with you in your car, to protect against radiant heat and smoke if you are caught in or near a bushfire area. As a minimum the kit should contain:</w:t>
      </w:r>
    </w:p>
    <w:p w14:paraId="5B5E89B6" w14:textId="1222DD2A" w:rsidR="00A4528F" w:rsidRPr="00D22B52" w:rsidRDefault="00A4528F" w:rsidP="00D22B52">
      <w:pPr>
        <w:pStyle w:val="ListBullet2"/>
      </w:pPr>
      <w:r w:rsidRPr="00D22B52">
        <w:t>A 100</w:t>
      </w:r>
      <w:r w:rsidR="00CE25D2" w:rsidRPr="00D22B52">
        <w:t xml:space="preserve"> per cent</w:t>
      </w:r>
      <w:r w:rsidRPr="00D22B52">
        <w:t xml:space="preserve"> pure wool blanket to protect against radiant heat</w:t>
      </w:r>
    </w:p>
    <w:p w14:paraId="54D5F37E" w14:textId="77777777" w:rsidR="00A4528F" w:rsidRPr="00D22B52" w:rsidRDefault="00A4528F" w:rsidP="00D22B52">
      <w:pPr>
        <w:pStyle w:val="ListBullet2"/>
      </w:pPr>
      <w:r w:rsidRPr="00D22B52">
        <w:t>A P2 face mask (which should be firmly fitted if used)</w:t>
      </w:r>
    </w:p>
    <w:p w14:paraId="2EEB0397" w14:textId="77777777" w:rsidR="00A4528F" w:rsidRPr="00D22B52" w:rsidRDefault="00A4528F" w:rsidP="00D22B52">
      <w:pPr>
        <w:pStyle w:val="ListBullet2"/>
      </w:pPr>
      <w:r w:rsidRPr="00D22B52">
        <w:t>Car first aid kit</w:t>
      </w:r>
    </w:p>
    <w:p w14:paraId="08F57108" w14:textId="3EF8AEB9" w:rsidR="00A4528F" w:rsidRPr="00D22B52" w:rsidRDefault="00A4528F" w:rsidP="00D22B52">
      <w:pPr>
        <w:pStyle w:val="ListBullet2"/>
      </w:pPr>
      <w:r w:rsidRPr="00D22B52">
        <w:t>High vis</w:t>
      </w:r>
      <w:r w:rsidR="00CE25D2" w:rsidRPr="00D22B52">
        <w:t>ibility</w:t>
      </w:r>
      <w:r w:rsidRPr="00D22B52">
        <w:t xml:space="preserve"> vest (lime green is the most visible)</w:t>
      </w:r>
    </w:p>
    <w:p w14:paraId="4AFDE3B9" w14:textId="6553B8DC" w:rsidR="00A4528F" w:rsidRPr="00D22B52" w:rsidRDefault="00A4528F" w:rsidP="00D22B52">
      <w:pPr>
        <w:pStyle w:val="ListBullet2"/>
      </w:pPr>
      <w:r w:rsidRPr="00D22B52">
        <w:t>Water (</w:t>
      </w:r>
      <w:r w:rsidR="00CE25D2" w:rsidRPr="00D22B52">
        <w:t>three</w:t>
      </w:r>
      <w:r w:rsidRPr="00D22B52">
        <w:t xml:space="preserve"> litres per day per person)</w:t>
      </w:r>
      <w:r w:rsidR="00CE25D2" w:rsidRPr="00D22B52">
        <w:t>.</w:t>
      </w:r>
    </w:p>
    <w:p w14:paraId="0916034E" w14:textId="77777777" w:rsidR="00A4528F" w:rsidRPr="00D22B52" w:rsidRDefault="00A4528F" w:rsidP="00D22B52">
      <w:pPr>
        <w:pStyle w:val="ListBullet"/>
      </w:pPr>
      <w:r w:rsidRPr="00D22B52">
        <w:t>Other recommended bushfire kit items are:</w:t>
      </w:r>
    </w:p>
    <w:p w14:paraId="2C898BAC" w14:textId="77777777" w:rsidR="00A4528F" w:rsidRPr="00D22B52" w:rsidRDefault="00A4528F" w:rsidP="00D22B52">
      <w:pPr>
        <w:pStyle w:val="ListBullet2"/>
      </w:pPr>
      <w:r w:rsidRPr="00D22B52">
        <w:t>Fire goggles</w:t>
      </w:r>
    </w:p>
    <w:p w14:paraId="33C01223" w14:textId="77777777" w:rsidR="00A4528F" w:rsidRPr="00D22B52" w:rsidRDefault="00A4528F" w:rsidP="00D22B52">
      <w:pPr>
        <w:pStyle w:val="ListBullet2"/>
      </w:pPr>
      <w:r w:rsidRPr="00D22B52">
        <w:t>Flashlight and spare batteries</w:t>
      </w:r>
    </w:p>
    <w:p w14:paraId="6A849B95" w14:textId="77777777" w:rsidR="00A4528F" w:rsidRPr="00D22B52" w:rsidRDefault="00A4528F" w:rsidP="00D22B52">
      <w:pPr>
        <w:pStyle w:val="ListBullet2"/>
      </w:pPr>
      <w:r w:rsidRPr="00D22B52">
        <w:t>Safety triangle</w:t>
      </w:r>
    </w:p>
    <w:p w14:paraId="7C519F48" w14:textId="57E7BEF7" w:rsidR="00A4528F" w:rsidRPr="00D22B52" w:rsidRDefault="00A4528F" w:rsidP="00D22B52">
      <w:pPr>
        <w:pStyle w:val="ListBullet2"/>
      </w:pPr>
      <w:r w:rsidRPr="00D22B52">
        <w:t>Wind up radio</w:t>
      </w:r>
      <w:r w:rsidR="00CE25D2" w:rsidRPr="00D22B52">
        <w:t>.</w:t>
      </w:r>
    </w:p>
    <w:p w14:paraId="62588C88" w14:textId="38B875C8" w:rsidR="00A4528F" w:rsidRPr="00D22B52" w:rsidRDefault="00A4528F" w:rsidP="00D22B52">
      <w:pPr>
        <w:rPr>
          <w:rStyle w:val="Emphasis"/>
        </w:rPr>
      </w:pPr>
      <w:r w:rsidRPr="00D22B52">
        <w:rPr>
          <w:rStyle w:val="Emphasis"/>
        </w:rPr>
        <w:t xml:space="preserve">Check with your employer if they have these kits. If not many of these items may be sourced from stationery providers, Bunnings, Amazon, and </w:t>
      </w:r>
      <w:proofErr w:type="spellStart"/>
      <w:r w:rsidRPr="00D22B52">
        <w:rPr>
          <w:rStyle w:val="Emphasis"/>
        </w:rPr>
        <w:t>MakoFire</w:t>
      </w:r>
      <w:proofErr w:type="spellEnd"/>
      <w:r w:rsidRPr="00D22B52">
        <w:rPr>
          <w:rStyle w:val="Emphasis"/>
        </w:rPr>
        <w:t xml:space="preserve"> online stores. If on leave with your employer, check with the Disaster Legal Help Co-ordinator about whether a kit can be sourced through </w:t>
      </w:r>
      <w:r w:rsidR="00D22B52">
        <w:rPr>
          <w:rStyle w:val="Emphasis"/>
        </w:rPr>
        <w:t>Victoria Legal Aid</w:t>
      </w:r>
      <w:r w:rsidRPr="00D22B52">
        <w:rPr>
          <w:rStyle w:val="Emphasis"/>
        </w:rPr>
        <w:t>.</w:t>
      </w:r>
    </w:p>
    <w:p w14:paraId="7A143583" w14:textId="28AF72A1" w:rsidR="00A4528F" w:rsidRPr="00D42C78" w:rsidRDefault="00A4528F" w:rsidP="00D22B52">
      <w:pPr>
        <w:pStyle w:val="Heading3"/>
      </w:pPr>
      <w:r w:rsidRPr="00D42C78">
        <w:t xml:space="preserve">If you are caught in a </w:t>
      </w:r>
      <w:r w:rsidRPr="00D22B52">
        <w:t>bushfire</w:t>
      </w:r>
      <w:r w:rsidRPr="00D42C78">
        <w:t xml:space="preserve"> in your car</w:t>
      </w:r>
    </w:p>
    <w:p w14:paraId="7455E94F" w14:textId="0301E1CB" w:rsidR="00A4528F" w:rsidRPr="00D22B52" w:rsidRDefault="00A4528F" w:rsidP="00D22B52">
      <w:pPr>
        <w:pStyle w:val="ListBullet"/>
      </w:pPr>
      <w:r w:rsidRPr="00D22B52">
        <w:t xml:space="preserve">Call triple </w:t>
      </w:r>
      <w:r w:rsidR="00CE25D2" w:rsidRPr="00D22B52">
        <w:t>z</w:t>
      </w:r>
      <w:r w:rsidRPr="00D22B52">
        <w:t xml:space="preserve">ero </w:t>
      </w:r>
      <w:r w:rsidR="00CE25D2" w:rsidRPr="00D22B52">
        <w:t>(</w:t>
      </w:r>
      <w:r w:rsidRPr="00D22B52">
        <w:t>000</w:t>
      </w:r>
      <w:r w:rsidR="00CE25D2" w:rsidRPr="00D22B52">
        <w:t>)</w:t>
      </w:r>
    </w:p>
    <w:p w14:paraId="1EE46C52" w14:textId="77777777" w:rsidR="00A4528F" w:rsidRPr="00D22B52" w:rsidRDefault="00A4528F" w:rsidP="00D22B52">
      <w:pPr>
        <w:pStyle w:val="ListBullet"/>
      </w:pPr>
      <w:r w:rsidRPr="00D22B52">
        <w:t>Park off the road in a clear area away from trees, scrub and tall grass</w:t>
      </w:r>
    </w:p>
    <w:p w14:paraId="3C1C3991" w14:textId="77777777" w:rsidR="00A4528F" w:rsidRPr="00D22B52" w:rsidRDefault="00A4528F" w:rsidP="00D22B52">
      <w:pPr>
        <w:pStyle w:val="ListBullet"/>
      </w:pPr>
      <w:r w:rsidRPr="00D22B52">
        <w:t>Face the front of your car towards the fire</w:t>
      </w:r>
    </w:p>
    <w:p w14:paraId="21D936DC" w14:textId="6AC72518" w:rsidR="00A4528F" w:rsidRPr="00D22B52" w:rsidRDefault="00A4528F" w:rsidP="00D22B52">
      <w:pPr>
        <w:pStyle w:val="ListBullet"/>
      </w:pPr>
      <w:r w:rsidRPr="00D22B52">
        <w:t>Stay in the front</w:t>
      </w:r>
      <w:r w:rsidR="00CE25D2" w:rsidRPr="00D22B52">
        <w:t xml:space="preserve"> seat</w:t>
      </w:r>
      <w:r w:rsidRPr="00D22B52">
        <w:t xml:space="preserve"> of your car towards the fire</w:t>
      </w:r>
    </w:p>
    <w:p w14:paraId="251A5ED4" w14:textId="77777777" w:rsidR="00A4528F" w:rsidRPr="00D22B52" w:rsidRDefault="00A4528F" w:rsidP="00D22B52">
      <w:pPr>
        <w:pStyle w:val="ListBullet"/>
      </w:pPr>
      <w:r w:rsidRPr="00D22B52">
        <w:t>Stay in the car below the windows to protect yourself from radiant heat</w:t>
      </w:r>
    </w:p>
    <w:p w14:paraId="7FB4BABC" w14:textId="77777777" w:rsidR="00A4528F" w:rsidRPr="00D22B52" w:rsidRDefault="00A4528F" w:rsidP="00D22B52">
      <w:pPr>
        <w:pStyle w:val="ListBullet"/>
      </w:pPr>
      <w:r w:rsidRPr="00D22B52">
        <w:t>Turn off the engine and turn on headlights and hazard lights</w:t>
      </w:r>
    </w:p>
    <w:p w14:paraId="536CC8B0" w14:textId="77777777" w:rsidR="00A4528F" w:rsidRPr="00D22B52" w:rsidRDefault="00A4528F" w:rsidP="00D22B52">
      <w:pPr>
        <w:pStyle w:val="ListBullet"/>
      </w:pPr>
      <w:r w:rsidRPr="00D22B52">
        <w:t>Close windows and air vents</w:t>
      </w:r>
    </w:p>
    <w:p w14:paraId="0F5BF4A9" w14:textId="77777777" w:rsidR="00A4528F" w:rsidRPr="00D22B52" w:rsidRDefault="00A4528F" w:rsidP="00D22B52">
      <w:pPr>
        <w:pStyle w:val="ListBullet"/>
      </w:pPr>
      <w:r w:rsidRPr="00D22B52">
        <w:t>Cover yourself with a woollen blanket</w:t>
      </w:r>
    </w:p>
    <w:p w14:paraId="55C5C060" w14:textId="77777777" w:rsidR="00A4528F" w:rsidRPr="00D22B52" w:rsidRDefault="00A4528F" w:rsidP="00D22B52">
      <w:pPr>
        <w:pStyle w:val="ListBullet"/>
      </w:pPr>
      <w:r w:rsidRPr="00D22B52">
        <w:t>Drink plenty of water</w:t>
      </w:r>
    </w:p>
    <w:p w14:paraId="1E71F992" w14:textId="77777777" w:rsidR="00A4528F" w:rsidRPr="00D22B52" w:rsidRDefault="00A4528F" w:rsidP="00D22B52">
      <w:pPr>
        <w:pStyle w:val="ListBullet"/>
      </w:pPr>
      <w:r w:rsidRPr="00D22B52">
        <w:t>Cover your mouth with a damp cloth/wear P2 mask</w:t>
      </w:r>
    </w:p>
    <w:p w14:paraId="1803A4B6" w14:textId="386D519B" w:rsidR="00D42C78" w:rsidRPr="00D22B52" w:rsidRDefault="00A4528F" w:rsidP="00D22B52">
      <w:pPr>
        <w:pStyle w:val="ListBullet"/>
      </w:pPr>
      <w:r w:rsidRPr="00D22B52">
        <w:t>Stay down until the sound of the fire has passed, carefully leave the car (it will be hot).</w:t>
      </w:r>
    </w:p>
    <w:p w14:paraId="6CE2B426" w14:textId="2F83CD6D" w:rsidR="00A4528F" w:rsidRDefault="00A4528F" w:rsidP="00D22B52">
      <w:pPr>
        <w:pStyle w:val="Heading2"/>
      </w:pPr>
      <w:r w:rsidRPr="00D42C78">
        <w:t xml:space="preserve">Safe driving </w:t>
      </w:r>
      <w:r w:rsidR="00CE25D2" w:rsidRPr="00D42C78">
        <w:t>and</w:t>
      </w:r>
      <w:r w:rsidRPr="00D42C78">
        <w:t xml:space="preserve"> fatigue</w:t>
      </w:r>
    </w:p>
    <w:p w14:paraId="0B603A86" w14:textId="34D4E2C9" w:rsidR="00BF01C2" w:rsidRPr="00D22B52" w:rsidRDefault="00D42C78" w:rsidP="00D22B52">
      <w:r w:rsidRPr="00D22B52">
        <w:t>If you are driving a car to and from location as part of volunteering with Disaster Legal Hep Victoria, you must ensure that you have a current and appropriate drivers’ licence</w:t>
      </w:r>
      <w:r w:rsidR="00BF01C2" w:rsidRPr="00D22B52">
        <w:t xml:space="preserve"> and that </w:t>
      </w:r>
      <w:r w:rsidRPr="00D22B52">
        <w:t xml:space="preserve">your vehicle is safe before you drive. </w:t>
      </w:r>
    </w:p>
    <w:p w14:paraId="660CFBEE" w14:textId="2AFE3511" w:rsidR="00BF01C2" w:rsidRPr="00D22B52" w:rsidRDefault="00BF01C2" w:rsidP="00D22B52">
      <w:pPr>
        <w:rPr>
          <w:rFonts w:eastAsiaTheme="minorHAnsi"/>
        </w:rPr>
      </w:pPr>
      <w:r w:rsidRPr="00D22B52">
        <w:t xml:space="preserve">Vehicle should have an </w:t>
      </w:r>
      <w:hyperlink r:id="rId15" w:history="1">
        <w:r w:rsidRPr="00D22B52">
          <w:rPr>
            <w:rStyle w:val="Hyperlink"/>
          </w:rPr>
          <w:t>ANCAP rating</w:t>
        </w:r>
      </w:hyperlink>
      <w:r w:rsidRPr="00D22B52">
        <w:t xml:space="preserve"> of at least five stars, with front, side and curtain airbags and stability control, as well as a cargo barrier if it is a wagon.</w:t>
      </w:r>
    </w:p>
    <w:p w14:paraId="6C61FB29" w14:textId="65A4ABEF" w:rsidR="00D42C78" w:rsidRPr="00D22B52" w:rsidRDefault="00D42C78" w:rsidP="00D22B52">
      <w:r w:rsidRPr="00D22B52">
        <w:t>You should check that</w:t>
      </w:r>
      <w:r w:rsidR="00BF01C2" w:rsidRPr="00D22B52">
        <w:t xml:space="preserve"> your vehicle is</w:t>
      </w:r>
      <w:r w:rsidR="00D22B52">
        <w:t>:</w:t>
      </w:r>
    </w:p>
    <w:p w14:paraId="4C5D1848" w14:textId="70BF77FD" w:rsidR="00D42C78" w:rsidRPr="00BF01C2" w:rsidRDefault="00BF01C2" w:rsidP="00D22B52">
      <w:pPr>
        <w:pStyle w:val="ListBullet"/>
      </w:pPr>
      <w:r w:rsidRPr="00BF01C2">
        <w:t xml:space="preserve">in </w:t>
      </w:r>
      <w:r w:rsidR="00D42C78" w:rsidRPr="00BF01C2">
        <w:t xml:space="preserve">safe and roadworthy condition, free of defects and </w:t>
      </w:r>
      <w:r w:rsidRPr="00BF01C2">
        <w:t>modifications</w:t>
      </w:r>
    </w:p>
    <w:p w14:paraId="2A7972DA" w14:textId="6734F4FE" w:rsidR="00D42C78" w:rsidRPr="00BF01C2" w:rsidRDefault="00D42C78" w:rsidP="00D22B52">
      <w:pPr>
        <w:pStyle w:val="ListBullet"/>
      </w:pPr>
      <w:r w:rsidRPr="00BF01C2">
        <w:t xml:space="preserve">currently registered for use on the open road, and fully serviced in accordance with the </w:t>
      </w:r>
      <w:r w:rsidR="00BF01C2" w:rsidRPr="00BF01C2">
        <w:t>manufacturer’s</w:t>
      </w:r>
      <w:r w:rsidRPr="00BF01C2">
        <w:t xml:space="preserve"> specifications</w:t>
      </w:r>
    </w:p>
    <w:p w14:paraId="1037CFDE" w14:textId="215E54E0" w:rsidR="00D42C78" w:rsidRPr="00BF01C2" w:rsidRDefault="00D42C78" w:rsidP="00D22B52">
      <w:pPr>
        <w:pStyle w:val="ListBullet"/>
      </w:pPr>
      <w:r w:rsidRPr="00BF01C2">
        <w:lastRenderedPageBreak/>
        <w:t>comprehensively insured for any damage and liability arising out of the use of the vehicle for DLHV activities</w:t>
      </w:r>
    </w:p>
    <w:p w14:paraId="1D1A1419" w14:textId="04B1FE7A" w:rsidR="00A4528F" w:rsidRPr="00D42C78" w:rsidRDefault="00A4528F" w:rsidP="00D22B52">
      <w:pPr>
        <w:pStyle w:val="ListBullet"/>
      </w:pPr>
      <w:r w:rsidRPr="00D42C78">
        <w:t>tyres are inflated with adequate tread</w:t>
      </w:r>
    </w:p>
    <w:p w14:paraId="0C81B36A" w14:textId="27B02F66" w:rsidR="00A4528F" w:rsidRPr="00D42C78" w:rsidRDefault="00CE25D2" w:rsidP="00D22B52">
      <w:pPr>
        <w:pStyle w:val="ListBullet"/>
      </w:pPr>
      <w:r w:rsidRPr="00D42C78">
        <w:t>y</w:t>
      </w:r>
      <w:r w:rsidR="00A4528F" w:rsidRPr="00D42C78">
        <w:t>ou have adequate fuel for the trip</w:t>
      </w:r>
    </w:p>
    <w:p w14:paraId="66CCA30D" w14:textId="69767DAB" w:rsidR="00A4528F" w:rsidRPr="00D42C78" w:rsidRDefault="00A4528F" w:rsidP="00D22B52">
      <w:pPr>
        <w:pStyle w:val="ListBullet"/>
      </w:pPr>
      <w:r w:rsidRPr="00D42C78">
        <w:t>lights and indicators are working</w:t>
      </w:r>
    </w:p>
    <w:p w14:paraId="0545DA7B" w14:textId="3A0728DA" w:rsidR="00D42C78" w:rsidRPr="00BF01C2" w:rsidRDefault="00CE25D2" w:rsidP="00D22B52">
      <w:pPr>
        <w:pStyle w:val="ListBullet"/>
      </w:pPr>
      <w:r w:rsidRPr="00D42C78">
        <w:t>r</w:t>
      </w:r>
      <w:r w:rsidR="00A4528F" w:rsidRPr="00D42C78">
        <w:t xml:space="preserve">adiator fluid and windscreen fluid </w:t>
      </w:r>
      <w:proofErr w:type="gramStart"/>
      <w:r w:rsidR="00A4528F" w:rsidRPr="00D42C78">
        <w:t>is</w:t>
      </w:r>
      <w:proofErr w:type="gramEnd"/>
      <w:r w:rsidR="00A4528F" w:rsidRPr="00D42C78">
        <w:t xml:space="preserve"> full</w:t>
      </w:r>
      <w:r w:rsidRPr="00D42C78">
        <w:t>.</w:t>
      </w:r>
    </w:p>
    <w:p w14:paraId="0CAD5BE1" w14:textId="2CDDF64F" w:rsidR="00A4528F" w:rsidRPr="00D42C78" w:rsidRDefault="00A4528F" w:rsidP="00D22B52">
      <w:pPr>
        <w:pStyle w:val="Heading3"/>
      </w:pPr>
      <w:r w:rsidRPr="00D42C78">
        <w:t xml:space="preserve">When travelling </w:t>
      </w:r>
      <w:r w:rsidRPr="00D22B52">
        <w:t>longer</w:t>
      </w:r>
      <w:r w:rsidRPr="00D42C78">
        <w:t xml:space="preserve"> distances</w:t>
      </w:r>
    </w:p>
    <w:p w14:paraId="71AA8CF2" w14:textId="53ADC7BC" w:rsidR="00A4528F" w:rsidRPr="00D42C78" w:rsidRDefault="00CE25D2" w:rsidP="00D22B52">
      <w:pPr>
        <w:pStyle w:val="ListBullet"/>
      </w:pPr>
      <w:r w:rsidRPr="00D42C78">
        <w:t>e</w:t>
      </w:r>
      <w:r w:rsidR="00A4528F" w:rsidRPr="00D42C78">
        <w:t xml:space="preserve">nsure you have had </w:t>
      </w:r>
      <w:r w:rsidRPr="00D42C78">
        <w:t>seven</w:t>
      </w:r>
      <w:r w:rsidR="00D22B52">
        <w:t>–</w:t>
      </w:r>
      <w:r w:rsidRPr="00D42C78">
        <w:t>eight</w:t>
      </w:r>
      <w:r w:rsidR="00A4528F" w:rsidRPr="00D42C78">
        <w:t xml:space="preserve"> hours sleep the night before</w:t>
      </w:r>
    </w:p>
    <w:p w14:paraId="5B8AC162" w14:textId="71CE6E0C" w:rsidR="00CE25D2" w:rsidRPr="00D42C78" w:rsidRDefault="00CE25D2" w:rsidP="00D22B52">
      <w:pPr>
        <w:pStyle w:val="ListBullet"/>
      </w:pPr>
      <w:r w:rsidRPr="00D42C78">
        <w:t>t</w:t>
      </w:r>
      <w:r w:rsidR="00A4528F" w:rsidRPr="00D42C78">
        <w:t xml:space="preserve">ake breaks every </w:t>
      </w:r>
      <w:r w:rsidRPr="00D42C78">
        <w:t>two</w:t>
      </w:r>
      <w:r w:rsidR="00A4528F" w:rsidRPr="00D42C78">
        <w:t xml:space="preserve"> hours</w:t>
      </w:r>
    </w:p>
    <w:p w14:paraId="63B585B9" w14:textId="5E133E7C" w:rsidR="00A4528F" w:rsidRPr="00D42C78" w:rsidRDefault="00CE25D2" w:rsidP="00D22B52">
      <w:pPr>
        <w:pStyle w:val="ListBullet"/>
      </w:pPr>
      <w:r w:rsidRPr="00D42C78">
        <w:t>s</w:t>
      </w:r>
      <w:r w:rsidR="00A4528F" w:rsidRPr="00D42C78">
        <w:t>hare driving where possible</w:t>
      </w:r>
    </w:p>
    <w:p w14:paraId="45D7E95E" w14:textId="735C7F4F" w:rsidR="00A4528F" w:rsidRPr="00D42C78" w:rsidRDefault="00CE25D2" w:rsidP="00D22B52">
      <w:pPr>
        <w:pStyle w:val="ListBullet"/>
      </w:pPr>
      <w:r w:rsidRPr="00D42C78">
        <w:t>t</w:t>
      </w:r>
      <w:r w:rsidR="00A4528F" w:rsidRPr="00D42C78">
        <w:t>ake a powernap in a designated rest area if feeling fatigued (yawning, eyes blurring, sore eyes, blinking frequently).</w:t>
      </w:r>
    </w:p>
    <w:p w14:paraId="072088DA" w14:textId="77777777" w:rsidR="00A4528F" w:rsidRPr="00D42C78" w:rsidRDefault="00A4528F" w:rsidP="00D22B52">
      <w:pPr>
        <w:pStyle w:val="ListBullet"/>
      </w:pPr>
      <w:r w:rsidRPr="00D42C78">
        <w:t>Drive to the conditions, being cautious of smoke, native animals at dawn and dusk, and other hazardous weather conditions.</w:t>
      </w:r>
    </w:p>
    <w:p w14:paraId="36E98D45" w14:textId="67A2C887" w:rsidR="00A4528F" w:rsidRPr="00D42C78" w:rsidRDefault="00A4528F" w:rsidP="00D22B52">
      <w:pPr>
        <w:pStyle w:val="ListBullet"/>
      </w:pPr>
      <w:r w:rsidRPr="00D42C78">
        <w:t>Use headlights when visibility is poor.</w:t>
      </w:r>
    </w:p>
    <w:p w14:paraId="4D9C4E3B" w14:textId="0A13C80D" w:rsidR="00A4528F" w:rsidRPr="00D22B52" w:rsidRDefault="00A4528F" w:rsidP="00D22B52">
      <w:pPr>
        <w:pStyle w:val="Heading2"/>
      </w:pPr>
      <w:r w:rsidRPr="00D22B52">
        <w:t xml:space="preserve">Working in </w:t>
      </w:r>
      <w:r w:rsidR="00D22B52">
        <w:t>o</w:t>
      </w:r>
      <w:bookmarkStart w:id="0" w:name="_GoBack"/>
      <w:bookmarkEnd w:id="0"/>
      <w:r w:rsidRPr="00D22B52">
        <w:t>ffsite locations (eg community centres)</w:t>
      </w:r>
    </w:p>
    <w:p w14:paraId="00720BB3" w14:textId="77777777" w:rsidR="00A4528F" w:rsidRPr="00D22B52" w:rsidRDefault="00A4528F" w:rsidP="00D22B52">
      <w:pPr>
        <w:pStyle w:val="ListBullet"/>
      </w:pPr>
      <w:r w:rsidRPr="00D22B52">
        <w:t>Upon arrival let someone know you are there.</w:t>
      </w:r>
    </w:p>
    <w:p w14:paraId="32377279" w14:textId="77777777" w:rsidR="00A4528F" w:rsidRPr="00D22B52" w:rsidRDefault="00A4528F" w:rsidP="00D22B52">
      <w:pPr>
        <w:pStyle w:val="ListBullet"/>
      </w:pPr>
      <w:r w:rsidRPr="00D22B52">
        <w:t>In the event of an emergency, follow the directions of the emergency wardens (red/yellow hats) or first responders (fire services/police/ambulance etc).</w:t>
      </w:r>
    </w:p>
    <w:p w14:paraId="695C1455" w14:textId="4C24FED0" w:rsidR="002E2FDE" w:rsidRPr="00A4528F" w:rsidRDefault="002E2FDE" w:rsidP="00A4528F">
      <w:pPr>
        <w:rPr>
          <w:rFonts w:eastAsia="MS Minngs"/>
        </w:rPr>
      </w:pPr>
    </w:p>
    <w:sectPr w:rsidR="002E2FDE" w:rsidRPr="00A4528F" w:rsidSect="002E2FDE">
      <w:headerReference w:type="even" r:id="rId16"/>
      <w:headerReference w:type="default" r:id="rId17"/>
      <w:footerReference w:type="even" r:id="rId18"/>
      <w:footerReference w:type="default" r:id="rId19"/>
      <w:headerReference w:type="first" r:id="rId20"/>
      <w:footerReference w:type="first" r:id="rId21"/>
      <w:pgSz w:w="11900" w:h="16820" w:code="9"/>
      <w:pgMar w:top="1418" w:right="907" w:bottom="964" w:left="907" w:header="284" w:footer="323"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94CF" w14:textId="77777777" w:rsidR="0093736A" w:rsidRDefault="0093736A">
      <w:pPr>
        <w:spacing w:after="0" w:line="240" w:lineRule="auto"/>
      </w:pPr>
      <w:r>
        <w:separator/>
      </w:r>
    </w:p>
    <w:p w14:paraId="1E5B91BB" w14:textId="77777777" w:rsidR="0093736A" w:rsidRDefault="0093736A"/>
  </w:endnote>
  <w:endnote w:type="continuationSeparator" w:id="0">
    <w:p w14:paraId="281264FC" w14:textId="77777777" w:rsidR="0093736A" w:rsidRDefault="0093736A">
      <w:pPr>
        <w:spacing w:after="0" w:line="240" w:lineRule="auto"/>
      </w:pPr>
      <w:r>
        <w:continuationSeparator/>
      </w:r>
    </w:p>
    <w:p w14:paraId="64B8DBF4" w14:textId="77777777" w:rsidR="0093736A" w:rsidRDefault="00937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5C2A" w14:textId="311EE5FC"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9B906B" w14:textId="77777777" w:rsidR="00BB122F" w:rsidRDefault="00D22B52" w:rsidP="008074B3">
    <w:pPr>
      <w:pStyle w:val="Footer"/>
      <w:ind w:right="360" w:firstLine="360"/>
    </w:pPr>
  </w:p>
  <w:p w14:paraId="60005EEB" w14:textId="77777777" w:rsidR="00BB122F" w:rsidRDefault="00D22B52"/>
  <w:p w14:paraId="4BAA6DC4" w14:textId="77777777" w:rsidR="009F12A0" w:rsidRDefault="009F12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343D" w14:textId="5587D3C4" w:rsidR="009F12A0" w:rsidRPr="002E2FDE" w:rsidRDefault="002E2FDE"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val="en-US"/>
      </w:rPr>
      <mc:AlternateContent>
        <mc:Choice Requires="wps">
          <w:drawing>
            <wp:anchor distT="0" distB="0" distL="114300" distR="114300" simplePos="0" relativeHeight="251664384" behindDoc="0" locked="1" layoutInCell="1" allowOverlap="1" wp14:anchorId="0521D895" wp14:editId="7E7E7CD4">
              <wp:simplePos x="0" y="0"/>
              <wp:positionH relativeFrom="page">
                <wp:posOffset>180340</wp:posOffset>
              </wp:positionH>
              <wp:positionV relativeFrom="page">
                <wp:posOffset>10144760</wp:posOffset>
              </wp:positionV>
              <wp:extent cx="7200265" cy="0"/>
              <wp:effectExtent l="0" t="0" r="13335" b="1270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93A95" id="Line 3" o:spid="_x0000_s1026" alt=" "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RA1AEAAIs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5xZ6MiinbaK&#10;LTiTKghSiiWNehdKSt3YvU9disE+ux2K34FZ3LRgG5W5vpwdAcxSRfFXSToERy8d+u8oKQeOEbNg&#10;Q+27BElSsCH7cr75oobIBF3ek9Pz5R1nYowVUI6Fzof4TWHH0qbihthnYDjtQkxEoBxT0jsWn7Qx&#10;2XZjWV/x5eKOBkMADZ+3MpcGNFqmtFQQfHPYGM9OQCO02N4vHra5P4q8TfN4tDLDtgrk1+s+gjaX&#10;PdEwNuGpPJVXbqMuF4UPKM97P4pHjmf21+lMI/X2nCV+/UPrP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woXEQNQBAACL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504C" w14:textId="4E784701" w:rsidR="009F12A0" w:rsidRDefault="00C8737B"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C81EF05" wp14:editId="2AB228B2">
              <wp:simplePos x="0" y="0"/>
              <wp:positionH relativeFrom="page">
                <wp:posOffset>180340</wp:posOffset>
              </wp:positionH>
              <wp:positionV relativeFrom="page">
                <wp:posOffset>10144760</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7FD8B"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Ar1AEAAIw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ySPhY482mmr&#10;2IIzqYIgqVgSqXehpNyN3fvUphjss9uh+B2YxU0LtlGZ7MvZEcAsVRR/laRDcPTUof+OknLgGDEr&#10;NtS+S5CkBRuyMeebMWqITNDlPVk9X95xJsZYAeVY6HyI3xR2LG0qboh9BobTLsREBMoxJb1j8Ukb&#10;k303lvUVXy7uqHUBNH3eylwa0GiZ0lJB8M1hYzw7Ac3QYnu/eNjm/ijyNs3j0coM2yqQX6/7CNpc&#10;9kTD2ISn8lheuY26XBQ+oDzv/SgeWZ7ZX8czzdTbc5b49ROt/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ZZQK9QBAACM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909D5" w14:textId="77777777" w:rsidR="0093736A" w:rsidRDefault="0093736A">
      <w:pPr>
        <w:spacing w:after="0" w:line="240" w:lineRule="auto"/>
      </w:pPr>
      <w:r>
        <w:separator/>
      </w:r>
    </w:p>
    <w:p w14:paraId="55BAE474" w14:textId="77777777" w:rsidR="0093736A" w:rsidRDefault="0093736A"/>
  </w:footnote>
  <w:footnote w:type="continuationSeparator" w:id="0">
    <w:p w14:paraId="59627D69" w14:textId="77777777" w:rsidR="0093736A" w:rsidRDefault="0093736A">
      <w:pPr>
        <w:spacing w:after="0" w:line="240" w:lineRule="auto"/>
      </w:pPr>
      <w:r>
        <w:continuationSeparator/>
      </w:r>
    </w:p>
    <w:p w14:paraId="327214DD" w14:textId="77777777" w:rsidR="0093736A" w:rsidRDefault="00937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ECC9" w14:textId="58B0CAF0" w:rsidR="00BB122F" w:rsidRDefault="00C8737B" w:rsidP="0018130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44DBAB" w14:textId="77777777" w:rsidR="00BB122F" w:rsidRDefault="00D22B52" w:rsidP="00091AFC">
    <w:pPr>
      <w:ind w:right="360"/>
    </w:pPr>
  </w:p>
  <w:p w14:paraId="1BAC2AAE" w14:textId="77777777" w:rsidR="00BB122F" w:rsidRDefault="00D22B52"/>
  <w:p w14:paraId="22067251" w14:textId="77777777" w:rsidR="009F12A0" w:rsidRDefault="009F12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36B0" w14:textId="6A4F925E" w:rsidR="00BB122F" w:rsidRPr="00131683" w:rsidRDefault="00131683" w:rsidP="00D82005">
    <w:pPr>
      <w:tabs>
        <w:tab w:val="left" w:pos="6893"/>
      </w:tabs>
      <w:spacing w:after="80" w:line="240" w:lineRule="auto"/>
      <w:ind w:left="-330"/>
      <w:rPr>
        <w:rFonts w:cs="Arial"/>
        <w:color w:val="3D738D"/>
        <w:sz w:val="18"/>
        <w:szCs w:val="18"/>
      </w:rPr>
    </w:pPr>
    <w:r w:rsidRPr="00131683">
      <w:rPr>
        <w:rFonts w:cs="Arial"/>
        <w:color w:val="3D738D"/>
        <w:sz w:val="18"/>
        <w:szCs w:val="18"/>
      </w:rPr>
      <w:t>Disaster legal Help</w:t>
    </w:r>
  </w:p>
  <w:p w14:paraId="6CB6FD8A" w14:textId="06874222" w:rsidR="00BB122F" w:rsidRPr="00131683" w:rsidRDefault="00CE25D2" w:rsidP="00EF7C5C">
    <w:pPr>
      <w:spacing w:line="240" w:lineRule="auto"/>
      <w:ind w:left="-330"/>
      <w:rPr>
        <w:rFonts w:ascii="Arial Bold" w:hAnsi="Arial Bold" w:cs="Arial"/>
        <w:color w:val="3D738D"/>
      </w:rPr>
    </w:pPr>
    <w:r w:rsidRPr="00CE25D2">
      <w:rPr>
        <w:rFonts w:ascii="Arial Bold" w:hAnsi="Arial Bold" w:cs="Arial"/>
        <w:b/>
        <w:color w:val="3D738D"/>
        <w:sz w:val="18"/>
        <w:szCs w:val="18"/>
      </w:rPr>
      <w:t xml:space="preserve">Disaster Legal Help Victoria </w:t>
    </w:r>
    <w:r>
      <w:rPr>
        <w:rFonts w:ascii="Arial Bold" w:hAnsi="Arial Bold" w:cs="Arial"/>
        <w:b/>
        <w:color w:val="3D738D"/>
        <w:sz w:val="18"/>
        <w:szCs w:val="18"/>
      </w:rPr>
      <w:t>safety tips – 2020 bushfire response</w:t>
    </w:r>
    <w:r w:rsidR="00C8737B" w:rsidRPr="00131683">
      <w:rPr>
        <w:rFonts w:ascii="Arial Bold" w:hAnsi="Arial Bold" w:cs="Arial"/>
        <w:b/>
        <w:noProof/>
        <w:color w:val="3D738D"/>
        <w:sz w:val="18"/>
        <w:szCs w:val="18"/>
        <w:lang w:val="en-US"/>
      </w:rPr>
      <mc:AlternateContent>
        <mc:Choice Requires="wps">
          <w:drawing>
            <wp:anchor distT="0" distB="0" distL="114300" distR="114300" simplePos="0" relativeHeight="251659264" behindDoc="1" locked="1" layoutInCell="1" allowOverlap="1" wp14:anchorId="1F1DC796" wp14:editId="75B0C486">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3D738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DCAC"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" strokecolor="#3d738d" strokeweight=".5pt">
              <w10:wrap anchorx="page" anchory="page"/>
              <w10:anchorlock/>
            </v:line>
          </w:pict>
        </mc:Fallback>
      </mc:AlternateContent>
    </w:r>
  </w:p>
  <w:p w14:paraId="380DEAA5" w14:textId="77777777" w:rsidR="009F12A0" w:rsidRDefault="009F12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9B32" w14:textId="00D5395D" w:rsidR="00BB122F" w:rsidRPr="002A62D0" w:rsidRDefault="00C8737B" w:rsidP="00781FF7">
    <w:pPr>
      <w:spacing w:before="120" w:after="840"/>
      <w:rPr>
        <w:color w:val="FFFFFF" w:themeColor="background1"/>
        <w:sz w:val="14"/>
        <w:szCs w:val="14"/>
      </w:rPr>
    </w:pPr>
    <w:r w:rsidRPr="002A62D0">
      <w:rPr>
        <w:noProof/>
        <w:sz w:val="14"/>
        <w:szCs w:val="14"/>
        <w:lang w:val="en-US"/>
      </w:rPr>
      <w:drawing>
        <wp:anchor distT="0" distB="0" distL="114300" distR="114300" simplePos="0" relativeHeight="251662336" behindDoc="1" locked="0" layoutInCell="1" allowOverlap="1" wp14:anchorId="5EAE4B8A" wp14:editId="511BC0A3">
          <wp:simplePos x="0" y="0"/>
          <wp:positionH relativeFrom="column">
            <wp:posOffset>-388166</wp:posOffset>
          </wp:positionH>
          <wp:positionV relativeFrom="paragraph">
            <wp:posOffset>-726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1583" w:rsidRPr="002A62D0">
      <w:rPr>
        <w:color w:val="FFFFFF" w:themeColor="background1"/>
        <w:sz w:val="14"/>
        <w:szCs w:val="14"/>
      </w:rPr>
      <w:t xml:space="preserve">Updated </w:t>
    </w:r>
    <w:r w:rsidR="002A62D0">
      <w:rPr>
        <w:color w:val="FFFFFF" w:themeColor="background1"/>
        <w:sz w:val="14"/>
        <w:szCs w:val="14"/>
      </w:rPr>
      <w:t>January 2020</w:t>
    </w:r>
  </w:p>
  <w:p w14:paraId="72CB99AA" w14:textId="77777777" w:rsidR="00BB122F" w:rsidRPr="00781FF7" w:rsidRDefault="00D22B52" w:rsidP="00781FF7"/>
  <w:p w14:paraId="7AAB7F74" w14:textId="77777777" w:rsidR="009F12A0" w:rsidRDefault="009F1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30E6C"/>
    <w:multiLevelType w:val="hybridMultilevel"/>
    <w:tmpl w:val="0AB28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F2728C18"/>
    <w:lvl w:ilvl="0">
      <w:start w:val="1"/>
      <w:numFmt w:val="decimal"/>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9864AA"/>
    <w:multiLevelType w:val="multilevel"/>
    <w:tmpl w:val="5192C1EA"/>
    <w:lvl w:ilvl="0">
      <w:start w:val="1"/>
      <w:numFmt w:val="bullet"/>
      <w:lvlText w:val=""/>
      <w:lvlJc w:val="left"/>
      <w:pPr>
        <w:tabs>
          <w:tab w:val="num" w:pos="45"/>
        </w:tabs>
        <w:ind w:left="45" w:hanging="360"/>
      </w:pPr>
      <w:rPr>
        <w:rFonts w:ascii="Symbol" w:hAnsi="Symbol" w:hint="default"/>
        <w:sz w:val="20"/>
      </w:rPr>
    </w:lvl>
    <w:lvl w:ilvl="1">
      <w:start w:val="1"/>
      <w:numFmt w:val="bullet"/>
      <w:lvlText w:val="o"/>
      <w:lvlJc w:val="left"/>
      <w:pPr>
        <w:tabs>
          <w:tab w:val="num" w:pos="765"/>
        </w:tabs>
        <w:ind w:left="765" w:hanging="360"/>
      </w:pPr>
      <w:rPr>
        <w:rFonts w:ascii="Courier New" w:hAnsi="Courier New" w:hint="default"/>
        <w:sz w:val="20"/>
      </w:rPr>
    </w:lvl>
    <w:lvl w:ilvl="2">
      <w:start w:val="1"/>
      <w:numFmt w:val="bullet"/>
      <w:lvlText w:val=""/>
      <w:lvlJc w:val="left"/>
      <w:pPr>
        <w:tabs>
          <w:tab w:val="num" w:pos="1485"/>
        </w:tabs>
        <w:ind w:left="1485" w:hanging="360"/>
      </w:pPr>
      <w:rPr>
        <w:rFonts w:ascii="Wingdings" w:hAnsi="Wingdings" w:hint="default"/>
        <w:sz w:val="20"/>
      </w:rPr>
    </w:lvl>
    <w:lvl w:ilvl="3" w:tentative="1">
      <w:start w:val="1"/>
      <w:numFmt w:val="bullet"/>
      <w:lvlText w:val=""/>
      <w:lvlJc w:val="left"/>
      <w:pPr>
        <w:tabs>
          <w:tab w:val="num" w:pos="2205"/>
        </w:tabs>
        <w:ind w:left="2205" w:hanging="360"/>
      </w:pPr>
      <w:rPr>
        <w:rFonts w:ascii="Wingdings" w:hAnsi="Wingdings" w:hint="default"/>
        <w:sz w:val="20"/>
      </w:rPr>
    </w:lvl>
    <w:lvl w:ilvl="4" w:tentative="1">
      <w:start w:val="1"/>
      <w:numFmt w:val="bullet"/>
      <w:lvlText w:val=""/>
      <w:lvlJc w:val="left"/>
      <w:pPr>
        <w:tabs>
          <w:tab w:val="num" w:pos="2925"/>
        </w:tabs>
        <w:ind w:left="2925" w:hanging="360"/>
      </w:pPr>
      <w:rPr>
        <w:rFonts w:ascii="Wingdings" w:hAnsi="Wingdings" w:hint="default"/>
        <w:sz w:val="20"/>
      </w:rPr>
    </w:lvl>
    <w:lvl w:ilvl="5" w:tentative="1">
      <w:start w:val="1"/>
      <w:numFmt w:val="bullet"/>
      <w:lvlText w:val=""/>
      <w:lvlJc w:val="left"/>
      <w:pPr>
        <w:tabs>
          <w:tab w:val="num" w:pos="3645"/>
        </w:tabs>
        <w:ind w:left="3645" w:hanging="360"/>
      </w:pPr>
      <w:rPr>
        <w:rFonts w:ascii="Wingdings" w:hAnsi="Wingdings" w:hint="default"/>
        <w:sz w:val="20"/>
      </w:rPr>
    </w:lvl>
    <w:lvl w:ilvl="6" w:tentative="1">
      <w:start w:val="1"/>
      <w:numFmt w:val="bullet"/>
      <w:lvlText w:val=""/>
      <w:lvlJc w:val="left"/>
      <w:pPr>
        <w:tabs>
          <w:tab w:val="num" w:pos="4365"/>
        </w:tabs>
        <w:ind w:left="4365" w:hanging="360"/>
      </w:pPr>
      <w:rPr>
        <w:rFonts w:ascii="Wingdings" w:hAnsi="Wingdings" w:hint="default"/>
        <w:sz w:val="20"/>
      </w:rPr>
    </w:lvl>
    <w:lvl w:ilvl="7" w:tentative="1">
      <w:start w:val="1"/>
      <w:numFmt w:val="bullet"/>
      <w:lvlText w:val=""/>
      <w:lvlJc w:val="left"/>
      <w:pPr>
        <w:tabs>
          <w:tab w:val="num" w:pos="5085"/>
        </w:tabs>
        <w:ind w:left="5085" w:hanging="360"/>
      </w:pPr>
      <w:rPr>
        <w:rFonts w:ascii="Wingdings" w:hAnsi="Wingdings" w:hint="default"/>
        <w:sz w:val="20"/>
      </w:rPr>
    </w:lvl>
    <w:lvl w:ilvl="8" w:tentative="1">
      <w:start w:val="1"/>
      <w:numFmt w:val="bullet"/>
      <w:lvlText w:val=""/>
      <w:lvlJc w:val="left"/>
      <w:pPr>
        <w:tabs>
          <w:tab w:val="num" w:pos="5805"/>
        </w:tabs>
        <w:ind w:left="5805" w:hanging="360"/>
      </w:pPr>
      <w:rPr>
        <w:rFonts w:ascii="Wingdings" w:hAnsi="Wingdings" w:hint="default"/>
        <w:sz w:val="20"/>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B59376F"/>
    <w:multiLevelType w:val="hybridMultilevel"/>
    <w:tmpl w:val="4CFA7E72"/>
    <w:lvl w:ilvl="0" w:tplc="BFFEF8C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3"/>
  </w:num>
  <w:num w:numId="2">
    <w:abstractNumId w:val="9"/>
  </w:num>
  <w:num w:numId="3">
    <w:abstractNumId w:val="10"/>
  </w:num>
  <w:num w:numId="4">
    <w:abstractNumId w:val="7"/>
  </w:num>
  <w:num w:numId="5">
    <w:abstractNumId w:val="16"/>
  </w:num>
  <w:num w:numId="6">
    <w:abstractNumId w:val="6"/>
  </w:num>
  <w:num w:numId="7">
    <w:abstractNumId w:val="16"/>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5"/>
  </w:num>
  <w:num w:numId="22">
    <w:abstractNumId w:val="15"/>
  </w:num>
  <w:num w:numId="23">
    <w:abstractNumId w:val="11"/>
  </w:num>
  <w:num w:numId="24">
    <w:abstractNumId w:val="18"/>
  </w:num>
  <w:num w:numId="25">
    <w:abstractNumId w:val="12"/>
  </w:num>
  <w:num w:numId="26">
    <w:abstractNumId w:val="14"/>
  </w:num>
  <w:num w:numId="27">
    <w:abstractNumId w:val="17"/>
  </w:num>
  <w:num w:numId="28">
    <w:abstractNumId w:val="16"/>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0"/>
    <w:rsid w:val="00031583"/>
    <w:rsid w:val="00082BF8"/>
    <w:rsid w:val="000845C7"/>
    <w:rsid w:val="000A0349"/>
    <w:rsid w:val="000A2FBE"/>
    <w:rsid w:val="000A3C2D"/>
    <w:rsid w:val="000C14B8"/>
    <w:rsid w:val="000C2792"/>
    <w:rsid w:val="000C7FB4"/>
    <w:rsid w:val="00112CA5"/>
    <w:rsid w:val="00125593"/>
    <w:rsid w:val="00131683"/>
    <w:rsid w:val="00171D5C"/>
    <w:rsid w:val="00190A92"/>
    <w:rsid w:val="001A27AB"/>
    <w:rsid w:val="00204ABA"/>
    <w:rsid w:val="00244E32"/>
    <w:rsid w:val="002915FB"/>
    <w:rsid w:val="002A4595"/>
    <w:rsid w:val="002A62D0"/>
    <w:rsid w:val="002C3253"/>
    <w:rsid w:val="002C4EF6"/>
    <w:rsid w:val="002E2FDE"/>
    <w:rsid w:val="002E65E7"/>
    <w:rsid w:val="002E6C79"/>
    <w:rsid w:val="0031443C"/>
    <w:rsid w:val="00342B2F"/>
    <w:rsid w:val="003B0DC7"/>
    <w:rsid w:val="003F47FD"/>
    <w:rsid w:val="00425CA8"/>
    <w:rsid w:val="00461300"/>
    <w:rsid w:val="00461773"/>
    <w:rsid w:val="00473E11"/>
    <w:rsid w:val="004935BA"/>
    <w:rsid w:val="004A7464"/>
    <w:rsid w:val="004E35E3"/>
    <w:rsid w:val="004F62C5"/>
    <w:rsid w:val="005276A4"/>
    <w:rsid w:val="0058112E"/>
    <w:rsid w:val="00627BED"/>
    <w:rsid w:val="00687195"/>
    <w:rsid w:val="00694844"/>
    <w:rsid w:val="006972C8"/>
    <w:rsid w:val="006A1EEE"/>
    <w:rsid w:val="00702A3E"/>
    <w:rsid w:val="00781FF7"/>
    <w:rsid w:val="007A74B0"/>
    <w:rsid w:val="007B6802"/>
    <w:rsid w:val="007D25AC"/>
    <w:rsid w:val="00842639"/>
    <w:rsid w:val="00863E11"/>
    <w:rsid w:val="00896DCF"/>
    <w:rsid w:val="00904855"/>
    <w:rsid w:val="0093736A"/>
    <w:rsid w:val="00945E28"/>
    <w:rsid w:val="00964BC6"/>
    <w:rsid w:val="0096773F"/>
    <w:rsid w:val="009A7877"/>
    <w:rsid w:val="009D3C85"/>
    <w:rsid w:val="009E0D7C"/>
    <w:rsid w:val="009F12A0"/>
    <w:rsid w:val="00A2406E"/>
    <w:rsid w:val="00A274F0"/>
    <w:rsid w:val="00A36737"/>
    <w:rsid w:val="00A4528F"/>
    <w:rsid w:val="00A46EAF"/>
    <w:rsid w:val="00AA3C8D"/>
    <w:rsid w:val="00AC5CCF"/>
    <w:rsid w:val="00B957C1"/>
    <w:rsid w:val="00BC1939"/>
    <w:rsid w:val="00BE18AB"/>
    <w:rsid w:val="00BF01C2"/>
    <w:rsid w:val="00BF66A3"/>
    <w:rsid w:val="00C1130F"/>
    <w:rsid w:val="00C61003"/>
    <w:rsid w:val="00C8737B"/>
    <w:rsid w:val="00C96764"/>
    <w:rsid w:val="00CB1CAB"/>
    <w:rsid w:val="00CE25D2"/>
    <w:rsid w:val="00D070E6"/>
    <w:rsid w:val="00D22B52"/>
    <w:rsid w:val="00D414EB"/>
    <w:rsid w:val="00D42C78"/>
    <w:rsid w:val="00D462BF"/>
    <w:rsid w:val="00D91004"/>
    <w:rsid w:val="00DE0029"/>
    <w:rsid w:val="00DF22E7"/>
    <w:rsid w:val="00E44B38"/>
    <w:rsid w:val="00E50B26"/>
    <w:rsid w:val="00E63153"/>
    <w:rsid w:val="00ED48DB"/>
    <w:rsid w:val="00EE1193"/>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2D51"/>
  <w14:defaultImageDpi w14:val="32767"/>
  <w15:chartTrackingRefBased/>
  <w15:docId w15:val="{7FF5B6F3-B8C9-43FB-8222-7D09F8CB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0C2792"/>
    <w:pPr>
      <w:keepNext/>
      <w:spacing w:before="240" w:after="240" w:line="300" w:lineRule="atLeast"/>
      <w:outlineLvl w:val="0"/>
    </w:pPr>
    <w:rPr>
      <w:rFonts w:ascii="Arial" w:eastAsia="Times New Roman" w:hAnsi="Arial" w:cs="Arial"/>
      <w:b/>
      <w:bCs/>
      <w:color w:val="3D738D"/>
      <w:kern w:val="32"/>
      <w:sz w:val="32"/>
      <w:szCs w:val="32"/>
      <w:lang w:val="en-AU" w:eastAsia="en-AU"/>
    </w:rPr>
  </w:style>
  <w:style w:type="paragraph" w:styleId="Heading2">
    <w:name w:val="heading 2"/>
    <w:next w:val="Normal"/>
    <w:link w:val="Heading2Char"/>
    <w:qFormat/>
    <w:rsid w:val="004E35E3"/>
    <w:pPr>
      <w:keepNext/>
      <w:spacing w:before="240" w:after="120" w:line="300" w:lineRule="atLeast"/>
      <w:outlineLvl w:val="1"/>
    </w:pPr>
    <w:rPr>
      <w:rFonts w:ascii="Arial" w:eastAsia="Times New Roman" w:hAnsi="Arial" w:cs="Arial"/>
      <w:b/>
      <w:bCs/>
      <w:iCs/>
      <w:color w:val="8DC63F"/>
      <w:sz w:val="28"/>
      <w:szCs w:val="28"/>
      <w:lang w:val="en-AU" w:eastAsia="en-AU"/>
    </w:rPr>
  </w:style>
  <w:style w:type="paragraph" w:styleId="Heading3">
    <w:name w:val="heading 3"/>
    <w:next w:val="Normal"/>
    <w:link w:val="Heading3Char"/>
    <w:qFormat/>
    <w:rsid w:val="004E35E3"/>
    <w:pPr>
      <w:keepNext/>
      <w:spacing w:before="240" w:after="120" w:line="300" w:lineRule="atLeast"/>
      <w:outlineLvl w:val="2"/>
    </w:pPr>
    <w:rPr>
      <w:rFonts w:ascii="Arial" w:eastAsia="Times New Roman" w:hAnsi="Arial" w:cs="Arial"/>
      <w:b/>
      <w:bCs/>
      <w:color w:val="8DC63F"/>
      <w:sz w:val="26"/>
      <w:szCs w:val="26"/>
      <w:lang w:val="en-AU" w:eastAsia="en-AU"/>
    </w:rPr>
  </w:style>
  <w:style w:type="paragraph" w:styleId="Heading4">
    <w:name w:val="heading 4"/>
    <w:basedOn w:val="Heading3"/>
    <w:link w:val="Heading4Char"/>
    <w:qFormat/>
    <w:rsid w:val="00131683"/>
    <w:pPr>
      <w:outlineLvl w:val="3"/>
    </w:pPr>
    <w:rPr>
      <w:color w:val="auto"/>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0C2792"/>
    <w:rPr>
      <w:rFonts w:ascii="Arial" w:eastAsia="Times New Roman" w:hAnsi="Arial" w:cs="Arial"/>
      <w:b/>
      <w:bCs/>
      <w:color w:val="3D738D"/>
      <w:kern w:val="32"/>
      <w:sz w:val="32"/>
      <w:szCs w:val="32"/>
      <w:lang w:val="en-AU" w:eastAsia="en-AU"/>
    </w:rPr>
  </w:style>
  <w:style w:type="character" w:styleId="PageNumber">
    <w:name w:val="page number"/>
    <w:semiHidden/>
    <w:rsid w:val="00C8737B"/>
    <w:rPr>
      <w:rFonts w:ascii="Arial" w:hAnsi="Arial"/>
      <w:sz w:val="18"/>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4E35E3"/>
    <w:rPr>
      <w:rFonts w:ascii="Arial" w:eastAsia="Times New Roman" w:hAnsi="Arial" w:cs="Arial"/>
      <w:b/>
      <w:bCs/>
      <w:iCs/>
      <w:color w:val="8DC63F"/>
      <w:sz w:val="28"/>
      <w:szCs w:val="28"/>
      <w:lang w:val="en-AU" w:eastAsia="en-AU"/>
    </w:rPr>
  </w:style>
  <w:style w:type="character" w:customStyle="1" w:styleId="Heading3Char">
    <w:name w:val="Heading 3 Char"/>
    <w:basedOn w:val="DefaultParagraphFont"/>
    <w:link w:val="Heading3"/>
    <w:rsid w:val="004E35E3"/>
    <w:rPr>
      <w:rFonts w:ascii="Arial" w:eastAsia="Times New Roman" w:hAnsi="Arial" w:cs="Arial"/>
      <w:b/>
      <w:bCs/>
      <w:color w:val="8DC63F"/>
      <w:sz w:val="26"/>
      <w:szCs w:val="26"/>
      <w:lang w:val="en-AU" w:eastAsia="en-AU"/>
    </w:rPr>
  </w:style>
  <w:style w:type="character" w:customStyle="1" w:styleId="Heading4Char">
    <w:name w:val="Heading 4 Char"/>
    <w:basedOn w:val="DefaultParagraphFont"/>
    <w:link w:val="Heading4"/>
    <w:rsid w:val="00131683"/>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D22B52"/>
    <w:pPr>
      <w:numPr>
        <w:ilvl w:val="1"/>
        <w:numId w:val="7"/>
      </w:numPr>
      <w:spacing w:line="300" w:lineRule="atLeast"/>
      <w:ind w:left="1134" w:hanging="454"/>
    </w:pPr>
    <w:rPr>
      <w:rFonts w:ascii="Arial" w:eastAsia="Times New Roman" w:hAnsi="Arial" w:cs="Times New Roman"/>
      <w:sz w:val="22"/>
      <w:lang w:val="en-AU"/>
    </w:rPr>
  </w:style>
  <w:style w:type="paragraph" w:styleId="ListBullet3">
    <w:name w:val="List Bullet 3"/>
    <w:rsid w:val="00425CA8"/>
    <w:pPr>
      <w:numPr>
        <w:ilvl w:val="2"/>
        <w:numId w:val="7"/>
      </w:numPr>
      <w:spacing w:line="300" w:lineRule="atLeast"/>
      <w:ind w:left="1644" w:hanging="51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Emphasis">
    <w:name w:val="Emphasis"/>
    <w:basedOn w:val="DefaultParagraphFont"/>
    <w:uiPriority w:val="20"/>
    <w:qFormat/>
    <w:rsid w:val="00CE2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ergency.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fa.vic.gov.au/plan-prepare/vicemergency-ap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sterlegalhelp@vla.vic.gov.au" TargetMode="External"/><Relationship Id="rId5" Type="http://schemas.openxmlformats.org/officeDocument/2006/relationships/numbering" Target="numbering.xml"/><Relationship Id="rId15" Type="http://schemas.openxmlformats.org/officeDocument/2006/relationships/hyperlink" Target="http://www.howsafeisyourcar.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croads.vic.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85eb79e557a4e19f64359497a9176bd9">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11dd05422ea589bd46e83366a1080e40"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E940-7F39-4220-B2E2-A63557C1493E}">
  <ds:schemaRefs>
    <ds:schemaRef ds:uri="http://purl.org/dc/terms/"/>
    <ds:schemaRef ds:uri="http://schemas.openxmlformats.org/package/2006/metadata/core-properties"/>
    <ds:schemaRef ds:uri="http://schemas.microsoft.com/office/2006/documentManagement/types"/>
    <ds:schemaRef ds:uri="f459a711-3209-41be-83ed-942adbe7fa3f"/>
    <ds:schemaRef ds:uri="http://purl.org/dc/elements/1.1/"/>
    <ds:schemaRef ds:uri="http://schemas.microsoft.com/office/2006/metadata/properties"/>
    <ds:schemaRef ds:uri="http://schemas.microsoft.com/office/infopath/2007/PartnerControls"/>
    <ds:schemaRef ds:uri="0aac5948-1b86-47d1-8270-b779f27a6e69"/>
    <ds:schemaRef ds:uri="http://www.w3.org/XML/1998/namespace"/>
    <ds:schemaRef ds:uri="http://purl.org/dc/dcmitype/"/>
  </ds:schemaRefs>
</ds:datastoreItem>
</file>

<file path=customXml/itemProps2.xml><?xml version="1.0" encoding="utf-8"?>
<ds:datastoreItem xmlns:ds="http://schemas.openxmlformats.org/officeDocument/2006/customXml" ds:itemID="{360AC301-8B76-407B-8F17-0961737E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D396F-1B1E-4ABD-A530-78F4E17A6A47}">
  <ds:schemaRefs>
    <ds:schemaRef ds:uri="http://schemas.microsoft.com/sharepoint/v3/contenttype/forms"/>
  </ds:schemaRefs>
</ds:datastoreItem>
</file>

<file path=customXml/itemProps4.xml><?xml version="1.0" encoding="utf-8"?>
<ds:datastoreItem xmlns:ds="http://schemas.openxmlformats.org/officeDocument/2006/customXml" ds:itemID="{98638DA7-F6BE-4344-8500-546490C7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Disaster Legal Help Victoria safety tips – 2020 bushfire response</vt:lpstr>
    </vt:vector>
  </TitlesOfParts>
  <Company>Disaster Legal Help Victoria</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Legal Help Victoria safety tips – 2020 bushfire response</dc:title>
  <dc:subject/>
  <dc:creator>Disaster Legal Help Victoria</dc:creator>
  <cp:keywords/>
  <dc:description/>
  <cp:lastModifiedBy/>
  <cp:revision>1</cp:revision>
  <dcterms:created xsi:type="dcterms:W3CDTF">2021-04-27T06:28:00Z</dcterms:created>
  <dcterms:modified xsi:type="dcterms:W3CDTF">2021-04-27T06:28:00Z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0x01010001D8A0CA9E5FFF4B80B44101E7E0DFC2</vt:lpwstr>
  </op:property>
  <op:property fmtid="{D5CDD505-2E9C-101B-9397-08002B2CF9AE}" pid="3" name="_MarkAsFinal">
    <vt:bool>true</vt:bool>
  </op:property>
</op:Properties>
</file>